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1</w:t>
      </w:r>
    </w:p>
    <w:p>
      <w:pPr>
        <w:jc w:val="center"/>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kern w:val="0"/>
          <w:sz w:val="32"/>
          <w:szCs w:val="32"/>
          <w:lang w:val="en-US" w:eastAsia="zh-CN"/>
        </w:rPr>
        <w:t>2021年长汀县金秋招聘直播带岗专场招聘会</w:t>
      </w:r>
      <w:r>
        <w:rPr>
          <w:rFonts w:hint="eastAsia" w:ascii="方正小标宋简体" w:hAnsi="方正小标宋简体" w:eastAsia="方正小标宋简体" w:cs="方正小标宋简体"/>
          <w:b w:val="0"/>
          <w:bCs w:val="0"/>
          <w:sz w:val="32"/>
          <w:szCs w:val="32"/>
          <w:lang w:eastAsia="zh-CN"/>
        </w:rPr>
        <w:t>报名表</w:t>
      </w:r>
    </w:p>
    <w:p>
      <w:pPr>
        <w:bidi w:val="0"/>
        <w:rPr>
          <w:lang w:val="en-US" w:eastAsia="zh-CN"/>
        </w:rPr>
      </w:pPr>
    </w:p>
    <w:tbl>
      <w:tblPr>
        <w:tblStyle w:val="4"/>
        <w:tblpPr w:leftFromText="180" w:rightFromText="180" w:vertAnchor="text" w:horzAnchor="page" w:tblpX="1362" w:tblpY="13"/>
        <w:tblOverlap w:val="never"/>
        <w:tblW w:w="94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36"/>
        <w:gridCol w:w="2262"/>
        <w:gridCol w:w="1243"/>
        <w:gridCol w:w="1904"/>
        <w:gridCol w:w="1110"/>
        <w:gridCol w:w="13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5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单位名称</w:t>
            </w:r>
          </w:p>
        </w:tc>
        <w:tc>
          <w:tcPr>
            <w:tcW w:w="3505"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单位简称</w:t>
            </w:r>
          </w:p>
        </w:tc>
        <w:tc>
          <w:tcPr>
            <w:tcW w:w="2505"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（六个字内）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5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上场人员名字</w:t>
            </w:r>
          </w:p>
        </w:tc>
        <w:tc>
          <w:tcPr>
            <w:tcW w:w="226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425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职称（例：人事经理）</w:t>
            </w:r>
          </w:p>
        </w:tc>
        <w:tc>
          <w:tcPr>
            <w:tcW w:w="139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5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联系电话</w:t>
            </w:r>
          </w:p>
        </w:tc>
        <w:tc>
          <w:tcPr>
            <w:tcW w:w="226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425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是否提供礼品赞助（是/否）</w:t>
            </w:r>
          </w:p>
        </w:tc>
        <w:tc>
          <w:tcPr>
            <w:tcW w:w="139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53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礼品名称</w:t>
            </w:r>
          </w:p>
        </w:tc>
        <w:tc>
          <w:tcPr>
            <w:tcW w:w="226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礼品个数</w:t>
            </w:r>
          </w:p>
        </w:tc>
        <w:tc>
          <w:tcPr>
            <w:tcW w:w="1904"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礼品单价</w:t>
            </w:r>
          </w:p>
        </w:tc>
        <w:tc>
          <w:tcPr>
            <w:tcW w:w="139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450" w:type="dxa"/>
            <w:gridSpan w:val="6"/>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同时完成以下操作：</w:t>
            </w:r>
          </w:p>
          <w:p>
            <w:pPr>
              <w:keepNext w:val="0"/>
              <w:keepLines w:val="0"/>
              <w:widowControl/>
              <w:suppressLineNumbers w:val="0"/>
              <w:jc w:val="left"/>
              <w:textAlignment w:val="center"/>
              <w:rPr>
                <w:rFonts w:hint="eastAsia" w:ascii="宋体" w:hAnsi="宋体" w:eastAsia="宋体" w:cs="宋体"/>
                <w:i w:val="0"/>
                <w:iCs w:val="0"/>
                <w:color w:val="0000FF"/>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1、登录人力资源超市（http://www.lyrcw.com),点击“招聘会”，选择</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b/>
                <w:bCs/>
                <w:kern w:val="0"/>
                <w:sz w:val="22"/>
                <w:szCs w:val="22"/>
                <w:lang w:val="en-US" w:eastAsia="zh-CN"/>
              </w:rPr>
              <w:t>2021年长汀县金秋</w:t>
            </w:r>
            <w:r>
              <w:rPr>
                <w:rFonts w:hint="eastAsia" w:ascii="宋体" w:hAnsi="宋体" w:cs="宋体"/>
                <w:b/>
                <w:bCs/>
                <w:kern w:val="0"/>
                <w:sz w:val="22"/>
                <w:szCs w:val="22"/>
                <w:lang w:val="en-US" w:eastAsia="zh-CN"/>
              </w:rPr>
              <w:t>招聘</w:t>
            </w:r>
            <w:r>
              <w:rPr>
                <w:rFonts w:hint="eastAsia" w:ascii="宋体" w:hAnsi="宋体" w:eastAsia="宋体" w:cs="宋体"/>
                <w:b/>
                <w:bCs/>
                <w:kern w:val="0"/>
                <w:sz w:val="22"/>
                <w:szCs w:val="22"/>
                <w:lang w:val="en-US" w:eastAsia="zh-CN"/>
              </w:rPr>
              <w:t>直播带岗专场招聘会</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，点击“立即报名”，</w:t>
            </w:r>
            <w:r>
              <w:rPr>
                <w:rFonts w:hint="eastAsia" w:ascii="宋体" w:hAnsi="宋体" w:eastAsia="宋体" w:cs="宋体"/>
                <w:i w:val="0"/>
                <w:iCs w:val="0"/>
                <w:color w:val="0000FF"/>
                <w:kern w:val="0"/>
                <w:sz w:val="22"/>
                <w:szCs w:val="22"/>
                <w:u w:val="none"/>
                <w:lang w:val="en-US" w:eastAsia="zh-CN" w:bidi="ar"/>
              </w:rPr>
              <w:t>报名截止2021年</w:t>
            </w:r>
            <w:r>
              <w:rPr>
                <w:rFonts w:hint="eastAsia" w:ascii="宋体" w:hAnsi="宋体" w:cs="宋体"/>
                <w:i w:val="0"/>
                <w:iCs w:val="0"/>
                <w:color w:val="0000FF"/>
                <w:kern w:val="0"/>
                <w:sz w:val="22"/>
                <w:szCs w:val="22"/>
                <w:u w:val="none"/>
                <w:lang w:val="en-US" w:eastAsia="zh-CN" w:bidi="ar"/>
              </w:rPr>
              <w:t>11</w:t>
            </w:r>
            <w:r>
              <w:rPr>
                <w:rFonts w:hint="eastAsia" w:ascii="宋体" w:hAnsi="宋体" w:eastAsia="宋体" w:cs="宋体"/>
                <w:i w:val="0"/>
                <w:iCs w:val="0"/>
                <w:color w:val="0000FF"/>
                <w:kern w:val="0"/>
                <w:sz w:val="22"/>
                <w:szCs w:val="22"/>
                <w:u w:val="none"/>
                <w:lang w:val="en-US" w:eastAsia="zh-CN" w:bidi="ar"/>
              </w:rPr>
              <w:t>月</w:t>
            </w:r>
            <w:r>
              <w:rPr>
                <w:rFonts w:hint="eastAsia" w:ascii="宋体" w:hAnsi="宋体" w:cs="宋体"/>
                <w:i w:val="0"/>
                <w:iCs w:val="0"/>
                <w:color w:val="0000FF"/>
                <w:kern w:val="0"/>
                <w:sz w:val="22"/>
                <w:szCs w:val="22"/>
                <w:u w:val="none"/>
                <w:lang w:val="en-US" w:eastAsia="zh-CN" w:bidi="ar"/>
              </w:rPr>
              <w:t>11</w:t>
            </w:r>
            <w:r>
              <w:rPr>
                <w:rFonts w:hint="eastAsia" w:ascii="宋体" w:hAnsi="宋体" w:eastAsia="宋体" w:cs="宋体"/>
                <w:i w:val="0"/>
                <w:iCs w:val="0"/>
                <w:color w:val="0000FF"/>
                <w:kern w:val="0"/>
                <w:sz w:val="22"/>
                <w:szCs w:val="22"/>
                <w:u w:val="none"/>
                <w:lang w:val="en-US" w:eastAsia="zh-CN" w:bidi="ar"/>
              </w:rPr>
              <w:t>日。</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2、提交2-8分钟的</w:t>
            </w:r>
            <w:r>
              <w:rPr>
                <w:rFonts w:hint="eastAsia" w:ascii="宋体" w:hAnsi="宋体" w:eastAsia="宋体" w:cs="宋体"/>
                <w:i w:val="0"/>
                <w:iCs w:val="0"/>
                <w:color w:val="FF0000"/>
                <w:kern w:val="0"/>
                <w:sz w:val="22"/>
                <w:szCs w:val="22"/>
                <w:u w:val="none"/>
                <w:lang w:val="en-US" w:eastAsia="zh-CN" w:bidi="ar"/>
              </w:rPr>
              <w:t>企业宣传片/PPT</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FF0000"/>
                <w:kern w:val="0"/>
                <w:sz w:val="22"/>
                <w:szCs w:val="22"/>
                <w:u w:val="none"/>
                <w:lang w:val="en-US" w:eastAsia="zh-CN" w:bidi="ar"/>
              </w:rPr>
              <w:t>附件1</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FF0000"/>
                <w:kern w:val="0"/>
                <w:sz w:val="22"/>
                <w:szCs w:val="22"/>
                <w:u w:val="none"/>
                <w:lang w:val="en-US" w:eastAsia="zh-CN" w:bidi="ar"/>
              </w:rPr>
              <w:t>附件2</w:t>
            </w:r>
            <w:r>
              <w:rPr>
                <w:rFonts w:hint="eastAsia" w:ascii="宋体" w:hAnsi="宋体" w:eastAsia="宋体" w:cs="宋体"/>
                <w:i w:val="0"/>
                <w:iCs w:val="0"/>
                <w:color w:val="000000"/>
                <w:kern w:val="0"/>
                <w:sz w:val="22"/>
                <w:szCs w:val="22"/>
                <w:u w:val="none"/>
                <w:lang w:val="en-US" w:eastAsia="zh-CN" w:bidi="ar"/>
              </w:rPr>
              <w:t>压缩包到邮箱</w:t>
            </w:r>
            <w:r>
              <w:rPr>
                <w:rFonts w:hint="eastAsia" w:ascii="宋体" w:hAnsi="宋体" w:eastAsia="宋体" w:cs="宋体"/>
                <w:i w:val="0"/>
                <w:iCs w:val="0"/>
                <w:color w:val="FF0000"/>
                <w:kern w:val="0"/>
                <w:sz w:val="22"/>
                <w:szCs w:val="22"/>
                <w:u w:val="none"/>
                <w:lang w:val="en-US" w:eastAsia="zh-CN" w:bidi="ar"/>
              </w:rPr>
              <w:t>service@lyrc.cc</w:t>
            </w:r>
            <w:r>
              <w:rPr>
                <w:rFonts w:hint="eastAsia" w:ascii="宋体" w:hAnsi="宋体" w:eastAsia="宋体" w:cs="宋体"/>
                <w:i w:val="0"/>
                <w:iCs w:val="0"/>
                <w:color w:val="000000"/>
                <w:kern w:val="0"/>
                <w:sz w:val="22"/>
                <w:szCs w:val="22"/>
                <w:u w:val="none"/>
                <w:lang w:val="en-US" w:eastAsia="zh-CN" w:bidi="ar"/>
              </w:rPr>
              <w:t>(压缩包命名：企业名+</w:t>
            </w:r>
            <w:r>
              <w:rPr>
                <w:rFonts w:hint="eastAsia" w:ascii="宋体" w:hAnsi="宋体" w:cs="宋体"/>
                <w:i w:val="0"/>
                <w:iCs w:val="0"/>
                <w:color w:val="000000"/>
                <w:kern w:val="0"/>
                <w:sz w:val="22"/>
                <w:szCs w:val="22"/>
                <w:u w:val="none"/>
                <w:lang w:val="en-US" w:eastAsia="zh-CN" w:bidi="ar"/>
              </w:rPr>
              <w:t>11.16</w:t>
            </w:r>
            <w:r>
              <w:rPr>
                <w:rFonts w:hint="eastAsia" w:ascii="宋体" w:hAnsi="宋体" w:eastAsia="宋体" w:cs="宋体"/>
                <w:i w:val="0"/>
                <w:iCs w:val="0"/>
                <w:color w:val="000000"/>
                <w:kern w:val="0"/>
                <w:sz w:val="22"/>
                <w:szCs w:val="22"/>
                <w:u w:val="none"/>
                <w:lang w:val="en-US" w:eastAsia="zh-CN" w:bidi="ar"/>
              </w:rPr>
              <w:t>直播</w:t>
            </w:r>
            <w:r>
              <w:rPr>
                <w:rFonts w:hint="eastAsia" w:ascii="宋体" w:hAnsi="宋体" w:cs="宋体"/>
                <w:i w:val="0"/>
                <w:iCs w:val="0"/>
                <w:color w:val="000000"/>
                <w:kern w:val="0"/>
                <w:sz w:val="22"/>
                <w:szCs w:val="22"/>
                <w:u w:val="none"/>
                <w:lang w:val="en-US" w:eastAsia="zh-CN" w:bidi="ar"/>
              </w:rPr>
              <w:t>会</w:t>
            </w:r>
            <w:r>
              <w:rPr>
                <w:rFonts w:hint="eastAsia" w:ascii="宋体" w:hAnsi="宋体" w:eastAsia="宋体" w:cs="宋体"/>
                <w:i w:val="0"/>
                <w:iCs w:val="0"/>
                <w:color w:val="000000"/>
                <w:kern w:val="0"/>
                <w:sz w:val="22"/>
                <w:szCs w:val="22"/>
                <w:u w:val="none"/>
                <w:lang w:val="en-US" w:eastAsia="zh-CN" w:bidi="ar"/>
              </w:rPr>
              <w:t>报名材料）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9450" w:type="dxa"/>
            <w:gridSpan w:val="6"/>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3" w:hRule="atLeast"/>
        </w:trPr>
        <w:tc>
          <w:tcPr>
            <w:tcW w:w="945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直播招聘企业需要准备材料：</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公司企业介绍文稿+需要招聘的职位文稿+公司福利待遇介绍文稿（每家企业上台互动10分钟左右），</w:t>
            </w:r>
            <w:r>
              <w:rPr>
                <w:rStyle w:val="6"/>
                <w:lang w:val="en-US" w:eastAsia="zh-CN" w:bidi="ar"/>
              </w:rPr>
              <w:t>报名成功后彩排时间另行通知</w:t>
            </w:r>
          </w:p>
        </w:tc>
      </w:tr>
    </w:tbl>
    <w:p>
      <w:pPr>
        <w:bidi w:val="0"/>
        <w:rPr>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olor w:val="000000"/>
          <w:spacing w:val="10"/>
          <w:kern w:val="0"/>
          <w:sz w:val="32"/>
          <w:szCs w:val="32"/>
          <w:lang w:val="en-US" w:eastAsia="zh-CN"/>
        </w:rPr>
        <w:sectPr>
          <w:pgSz w:w="11906" w:h="16838"/>
          <w:pgMar w:top="1440" w:right="1486" w:bottom="1440" w:left="1600"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p>
    <w:p>
      <w:pPr>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2</w:t>
      </w:r>
    </w:p>
    <w:p>
      <w:pPr>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kern w:val="0"/>
          <w:sz w:val="32"/>
          <w:szCs w:val="32"/>
          <w:lang w:val="en-US" w:eastAsia="zh-CN"/>
        </w:rPr>
        <w:t>2021年长汀县金秋招聘直播带岗专场招聘</w:t>
      </w:r>
      <w:r>
        <w:rPr>
          <w:rFonts w:hint="eastAsia" w:ascii="方正小标宋简体" w:hAnsi="方正小标宋简体" w:eastAsia="方正小标宋简体" w:cs="方正小标宋简体"/>
          <w:b w:val="0"/>
          <w:bCs w:val="0"/>
          <w:sz w:val="32"/>
          <w:szCs w:val="32"/>
          <w:lang w:eastAsia="zh-CN"/>
        </w:rPr>
        <w:t>会岗位表</w:t>
      </w:r>
    </w:p>
    <w:tbl>
      <w:tblPr>
        <w:tblStyle w:val="4"/>
        <w:tblpPr w:vertAnchor="text"/>
        <w:tblW w:w="0" w:type="auto"/>
        <w:tblCellSpacing w:w="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178"/>
        <w:gridCol w:w="2101"/>
        <w:gridCol w:w="2398"/>
        <w:gridCol w:w="2500"/>
        <w:gridCol w:w="2466"/>
        <w:gridCol w:w="38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07" w:hRule="atLeast"/>
          <w:tblCellSpacing w:w="0" w:type="dxa"/>
        </w:trPr>
        <w:tc>
          <w:tcPr>
            <w:tcW w:w="3279" w:type="dxa"/>
            <w:gridSpan w:val="2"/>
            <w:shd w:val="clear" w:color="auto" w:fill="FFFFFF"/>
            <w:noWrap w:val="0"/>
            <w:vAlign w:val="center"/>
          </w:tcPr>
          <w:p>
            <w:pPr>
              <w:pStyle w:val="3"/>
              <w:spacing w:line="420" w:lineRule="atLeast"/>
              <w:jc w:val="center"/>
              <w:rPr>
                <w:b/>
                <w:bCs/>
              </w:rPr>
            </w:pPr>
            <w:r>
              <w:rPr>
                <w:rFonts w:hint="eastAsia"/>
                <w:b/>
                <w:bCs/>
                <w:color w:val="333333"/>
              </w:rPr>
              <w:t>单位名称</w:t>
            </w:r>
          </w:p>
        </w:tc>
        <w:tc>
          <w:tcPr>
            <w:tcW w:w="11201" w:type="dxa"/>
            <w:gridSpan w:val="4"/>
            <w:shd w:val="clear" w:color="auto" w:fill="FFFFFF"/>
            <w:noWrap w:val="0"/>
            <w:vAlign w:val="center"/>
          </w:tcPr>
          <w:p>
            <w:pPr>
              <w:pStyle w:val="3"/>
              <w:spacing w:line="420" w:lineRule="atLeast"/>
              <w:rPr>
                <w:rFonts w:hint="eastAsia"/>
                <w:b/>
                <w:bC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74" w:hRule="atLeast"/>
          <w:tblCellSpacing w:w="0" w:type="dxa"/>
        </w:trPr>
        <w:tc>
          <w:tcPr>
            <w:tcW w:w="3279" w:type="dxa"/>
            <w:gridSpan w:val="2"/>
            <w:shd w:val="clear" w:color="auto" w:fill="FFFFFF"/>
            <w:noWrap w:val="0"/>
            <w:vAlign w:val="center"/>
          </w:tcPr>
          <w:p>
            <w:pPr>
              <w:pStyle w:val="3"/>
              <w:spacing w:line="420" w:lineRule="atLeast"/>
              <w:jc w:val="center"/>
              <w:rPr>
                <w:b/>
                <w:bCs/>
              </w:rPr>
            </w:pPr>
            <w:r>
              <w:rPr>
                <w:rFonts w:hint="eastAsia"/>
                <w:b/>
                <w:bCs/>
                <w:color w:val="333333"/>
              </w:rPr>
              <w:t>主营业务</w:t>
            </w:r>
          </w:p>
        </w:tc>
        <w:tc>
          <w:tcPr>
            <w:tcW w:w="11201" w:type="dxa"/>
            <w:gridSpan w:val="4"/>
            <w:shd w:val="clear" w:color="auto" w:fill="FFFFFF"/>
            <w:noWrap w:val="0"/>
            <w:vAlign w:val="center"/>
          </w:tcPr>
          <w:p>
            <w:pPr>
              <w:pStyle w:val="3"/>
              <w:spacing w:line="420" w:lineRule="atLeast"/>
              <w:rPr>
                <w:rFonts w:hint="eastAsia"/>
                <w:b/>
                <w:bC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atLeast"/>
          <w:tblCellSpacing w:w="0" w:type="dxa"/>
        </w:trPr>
        <w:tc>
          <w:tcPr>
            <w:tcW w:w="1178" w:type="dxa"/>
            <w:vMerge w:val="restart"/>
            <w:shd w:val="clear" w:color="auto" w:fill="FFFFFF"/>
            <w:noWrap w:val="0"/>
            <w:vAlign w:val="center"/>
          </w:tcPr>
          <w:p>
            <w:pPr>
              <w:pStyle w:val="3"/>
              <w:spacing w:line="420" w:lineRule="atLeast"/>
              <w:ind w:left="113"/>
              <w:jc w:val="center"/>
              <w:rPr>
                <w:rFonts w:hint="eastAsia"/>
                <w:b/>
                <w:bCs/>
                <w:color w:val="333333"/>
              </w:rPr>
            </w:pPr>
            <w:r>
              <w:rPr>
                <w:rFonts w:hint="eastAsia"/>
                <w:b/>
                <w:bCs/>
                <w:color w:val="333333"/>
              </w:rPr>
              <w:t>招</w:t>
            </w:r>
          </w:p>
          <w:p>
            <w:pPr>
              <w:pStyle w:val="3"/>
              <w:spacing w:line="420" w:lineRule="atLeast"/>
              <w:ind w:left="113"/>
              <w:jc w:val="center"/>
              <w:rPr>
                <w:rFonts w:hint="eastAsia"/>
                <w:b/>
                <w:bCs/>
                <w:color w:val="333333"/>
              </w:rPr>
            </w:pPr>
            <w:r>
              <w:rPr>
                <w:rFonts w:hint="eastAsia"/>
                <w:b/>
                <w:bCs/>
                <w:color w:val="333333"/>
              </w:rPr>
              <w:t>聘</w:t>
            </w:r>
          </w:p>
          <w:p>
            <w:pPr>
              <w:pStyle w:val="3"/>
              <w:spacing w:line="420" w:lineRule="atLeast"/>
              <w:ind w:left="113"/>
              <w:jc w:val="center"/>
              <w:rPr>
                <w:rFonts w:hint="eastAsia"/>
                <w:b/>
                <w:bCs/>
                <w:color w:val="333333"/>
              </w:rPr>
            </w:pPr>
            <w:r>
              <w:rPr>
                <w:rFonts w:hint="eastAsia"/>
                <w:b/>
                <w:bCs/>
                <w:color w:val="333333"/>
              </w:rPr>
              <w:t>需</w:t>
            </w:r>
          </w:p>
          <w:p>
            <w:pPr>
              <w:pStyle w:val="3"/>
              <w:spacing w:line="420" w:lineRule="atLeast"/>
              <w:ind w:left="113"/>
              <w:jc w:val="center"/>
              <w:rPr>
                <w:rFonts w:hint="eastAsia"/>
                <w:b/>
                <w:bCs/>
                <w:color w:val="333333"/>
              </w:rPr>
            </w:pPr>
            <w:r>
              <w:rPr>
                <w:rFonts w:hint="eastAsia"/>
                <w:b/>
                <w:bCs/>
                <w:color w:val="333333"/>
              </w:rPr>
              <w:t>求</w:t>
            </w:r>
          </w:p>
          <w:p>
            <w:pPr>
              <w:pStyle w:val="3"/>
              <w:spacing w:line="420" w:lineRule="atLeast"/>
              <w:ind w:left="113"/>
              <w:jc w:val="center"/>
              <w:rPr>
                <w:rFonts w:hint="eastAsia"/>
                <w:b/>
                <w:bCs/>
                <w:color w:val="333333"/>
              </w:rPr>
            </w:pPr>
            <w:r>
              <w:rPr>
                <w:rFonts w:hint="eastAsia"/>
                <w:b/>
                <w:bCs/>
                <w:color w:val="333333"/>
              </w:rPr>
              <w:t>信</w:t>
            </w:r>
          </w:p>
          <w:p>
            <w:pPr>
              <w:pStyle w:val="3"/>
              <w:spacing w:line="420" w:lineRule="atLeast"/>
              <w:ind w:left="113"/>
              <w:jc w:val="center"/>
              <w:rPr>
                <w:b/>
                <w:bCs/>
              </w:rPr>
            </w:pPr>
            <w:r>
              <w:rPr>
                <w:rFonts w:hint="eastAsia"/>
                <w:b/>
                <w:bCs/>
                <w:color w:val="333333"/>
              </w:rPr>
              <w:t>息</w:t>
            </w:r>
          </w:p>
        </w:tc>
        <w:tc>
          <w:tcPr>
            <w:tcW w:w="2101" w:type="dxa"/>
            <w:shd w:val="clear" w:color="auto" w:fill="FFFFFF"/>
            <w:noWrap w:val="0"/>
            <w:vAlign w:val="center"/>
          </w:tcPr>
          <w:p>
            <w:pPr>
              <w:pStyle w:val="3"/>
              <w:spacing w:line="420" w:lineRule="atLeast"/>
              <w:jc w:val="center"/>
              <w:rPr>
                <w:b/>
                <w:bCs/>
              </w:rPr>
            </w:pPr>
            <w:r>
              <w:rPr>
                <w:rFonts w:hint="eastAsia"/>
                <w:b/>
                <w:bCs/>
                <w:color w:val="333333"/>
              </w:rPr>
              <w:t>招聘岗位</w:t>
            </w:r>
          </w:p>
        </w:tc>
        <w:tc>
          <w:tcPr>
            <w:tcW w:w="2398" w:type="dxa"/>
            <w:shd w:val="clear" w:color="auto" w:fill="FFFFFF"/>
            <w:noWrap w:val="0"/>
            <w:vAlign w:val="center"/>
          </w:tcPr>
          <w:p>
            <w:pPr>
              <w:pStyle w:val="3"/>
              <w:spacing w:line="420" w:lineRule="atLeast"/>
              <w:jc w:val="center"/>
              <w:rPr>
                <w:b/>
                <w:bCs/>
              </w:rPr>
            </w:pPr>
            <w:r>
              <w:rPr>
                <w:rFonts w:hint="eastAsia"/>
                <w:b/>
                <w:bCs/>
                <w:color w:val="333333"/>
              </w:rPr>
              <w:t>人数</w:t>
            </w:r>
          </w:p>
        </w:tc>
        <w:tc>
          <w:tcPr>
            <w:tcW w:w="2500" w:type="dxa"/>
            <w:shd w:val="clear" w:color="auto" w:fill="FFFFFF"/>
            <w:noWrap w:val="0"/>
            <w:vAlign w:val="center"/>
          </w:tcPr>
          <w:p>
            <w:pPr>
              <w:pStyle w:val="3"/>
              <w:spacing w:line="420" w:lineRule="atLeast"/>
              <w:jc w:val="center"/>
              <w:rPr>
                <w:b/>
                <w:bCs/>
              </w:rPr>
            </w:pPr>
            <w:r>
              <w:rPr>
                <w:rFonts w:hint="eastAsia"/>
                <w:b/>
                <w:bCs/>
                <w:color w:val="333333"/>
              </w:rPr>
              <w:t>文化程度</w:t>
            </w:r>
          </w:p>
        </w:tc>
        <w:tc>
          <w:tcPr>
            <w:tcW w:w="2466" w:type="dxa"/>
            <w:shd w:val="clear" w:color="auto" w:fill="FFFFFF"/>
            <w:noWrap w:val="0"/>
            <w:vAlign w:val="center"/>
          </w:tcPr>
          <w:p>
            <w:pPr>
              <w:pStyle w:val="3"/>
              <w:spacing w:line="420" w:lineRule="atLeast"/>
              <w:jc w:val="center"/>
              <w:rPr>
                <w:b/>
                <w:bCs/>
              </w:rPr>
            </w:pPr>
            <w:r>
              <w:rPr>
                <w:rFonts w:hint="eastAsia"/>
                <w:b/>
                <w:bCs/>
                <w:color w:val="333333"/>
              </w:rPr>
              <w:t>年龄要求</w:t>
            </w:r>
          </w:p>
        </w:tc>
        <w:tc>
          <w:tcPr>
            <w:tcW w:w="3837" w:type="dxa"/>
            <w:shd w:val="clear" w:color="auto" w:fill="FFFFFF"/>
            <w:noWrap w:val="0"/>
            <w:vAlign w:val="center"/>
          </w:tcPr>
          <w:p>
            <w:pPr>
              <w:pStyle w:val="3"/>
              <w:spacing w:line="420" w:lineRule="atLeast"/>
              <w:jc w:val="center"/>
              <w:rPr>
                <w:b/>
                <w:bCs/>
              </w:rPr>
            </w:pPr>
            <w:r>
              <w:rPr>
                <w:rFonts w:hint="eastAsia"/>
                <w:b/>
                <w:bCs/>
                <w:color w:val="333333"/>
              </w:rPr>
              <w:t>薪资待遇及其它要求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62" w:hRule="atLeast"/>
          <w:tblCellSpacing w:w="0" w:type="dxa"/>
        </w:trPr>
        <w:tc>
          <w:tcPr>
            <w:tcW w:w="1178" w:type="dxa"/>
            <w:vMerge w:val="continue"/>
            <w:shd w:val="clear" w:color="auto" w:fill="FFFFFF"/>
            <w:noWrap w:val="0"/>
            <w:vAlign w:val="center"/>
          </w:tcPr>
          <w:p>
            <w:pPr>
              <w:rPr>
                <w:rFonts w:ascii="宋体" w:cs="宋体"/>
                <w:b/>
                <w:bCs/>
                <w:color w:val="333333"/>
                <w:sz w:val="24"/>
              </w:rPr>
            </w:pPr>
          </w:p>
        </w:tc>
        <w:tc>
          <w:tcPr>
            <w:tcW w:w="13302" w:type="dxa"/>
            <w:gridSpan w:val="5"/>
            <w:shd w:val="clear" w:color="auto" w:fill="FFFFFF"/>
            <w:noWrap w:val="0"/>
            <w:vAlign w:val="top"/>
          </w:tcPr>
          <w:p>
            <w:pPr>
              <w:pStyle w:val="3"/>
              <w:spacing w:line="420" w:lineRule="atLeast"/>
              <w:rPr>
                <w:b/>
                <w:bCs/>
                <w:color w:val="FF0000"/>
              </w:rPr>
            </w:pPr>
            <w:r>
              <w:rPr>
                <w:rFonts w:hint="eastAsia"/>
                <w:b/>
                <w:bCs/>
                <w:color w:val="FF0000"/>
              </w:rPr>
              <w:t>1、</w:t>
            </w:r>
            <w:r>
              <w:rPr>
                <w:rFonts w:hint="eastAsia"/>
                <w:b/>
                <w:bCs/>
                <w:color w:val="FF0000"/>
                <w:lang w:eastAsia="zh-CN"/>
              </w:rPr>
              <w:t>例如：</w:t>
            </w:r>
            <w:r>
              <w:rPr>
                <w:rFonts w:hint="eastAsia"/>
                <w:b/>
                <w:bCs/>
                <w:color w:val="FF0000"/>
              </w:rPr>
              <w:t>设备工程师  1名     50岁以下  化工机械及相关专业、本科以上，薪资：8000-10000元/月包住。</w:t>
            </w:r>
          </w:p>
          <w:p>
            <w:pPr>
              <w:pStyle w:val="3"/>
              <w:spacing w:line="420" w:lineRule="atLeast"/>
              <w:rPr>
                <w:rFonts w:hint="eastAsia"/>
                <w:b/>
                <w:bCs/>
                <w:color w:val="333333"/>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atLeast"/>
          <w:tblCellSpacing w:w="0" w:type="dxa"/>
        </w:trPr>
        <w:tc>
          <w:tcPr>
            <w:tcW w:w="3279" w:type="dxa"/>
            <w:gridSpan w:val="2"/>
            <w:shd w:val="clear" w:color="auto" w:fill="FFFFFF"/>
            <w:noWrap w:val="0"/>
            <w:vAlign w:val="center"/>
          </w:tcPr>
          <w:p>
            <w:pPr>
              <w:pStyle w:val="3"/>
              <w:spacing w:line="420" w:lineRule="atLeast"/>
              <w:jc w:val="center"/>
              <w:rPr>
                <w:b/>
                <w:bCs/>
                <w:color w:val="333333"/>
              </w:rPr>
            </w:pPr>
            <w:r>
              <w:rPr>
                <w:rFonts w:hint="eastAsia"/>
                <w:b/>
                <w:bCs/>
                <w:color w:val="333333"/>
              </w:rPr>
              <w:t>联系人</w:t>
            </w:r>
            <w:r>
              <w:rPr>
                <w:b/>
                <w:bCs/>
                <w:color w:val="333333"/>
              </w:rPr>
              <w:t> </w:t>
            </w:r>
          </w:p>
        </w:tc>
        <w:tc>
          <w:tcPr>
            <w:tcW w:w="2398" w:type="dxa"/>
            <w:shd w:val="clear" w:color="auto" w:fill="FFFFFF"/>
            <w:noWrap w:val="0"/>
            <w:vAlign w:val="center"/>
          </w:tcPr>
          <w:p>
            <w:pPr>
              <w:pStyle w:val="3"/>
              <w:spacing w:line="420" w:lineRule="atLeast"/>
              <w:rPr>
                <w:rFonts w:hint="eastAsia"/>
                <w:b/>
                <w:bCs/>
                <w:color w:val="333333"/>
              </w:rPr>
            </w:pPr>
          </w:p>
        </w:tc>
        <w:tc>
          <w:tcPr>
            <w:tcW w:w="2500" w:type="dxa"/>
            <w:shd w:val="clear" w:color="auto" w:fill="FFFFFF"/>
            <w:noWrap w:val="0"/>
            <w:vAlign w:val="center"/>
          </w:tcPr>
          <w:p>
            <w:pPr>
              <w:pStyle w:val="3"/>
              <w:spacing w:line="420" w:lineRule="atLeast"/>
              <w:jc w:val="center"/>
              <w:rPr>
                <w:b/>
                <w:bCs/>
                <w:color w:val="333333"/>
              </w:rPr>
            </w:pPr>
            <w:r>
              <w:rPr>
                <w:rFonts w:hint="eastAsia"/>
                <w:b/>
                <w:bCs/>
                <w:color w:val="333333"/>
              </w:rPr>
              <w:t>联系电话</w:t>
            </w:r>
            <w:r>
              <w:rPr>
                <w:b/>
                <w:bCs/>
                <w:color w:val="333333"/>
              </w:rPr>
              <w:t> </w:t>
            </w:r>
          </w:p>
        </w:tc>
        <w:tc>
          <w:tcPr>
            <w:tcW w:w="6303" w:type="dxa"/>
            <w:gridSpan w:val="2"/>
            <w:shd w:val="clear" w:color="auto" w:fill="FFFFFF"/>
            <w:noWrap w:val="0"/>
            <w:vAlign w:val="center"/>
          </w:tcPr>
          <w:p>
            <w:pPr>
              <w:pStyle w:val="3"/>
              <w:spacing w:line="420" w:lineRule="atLeast"/>
              <w:rPr>
                <w:rFonts w:hint="eastAsia"/>
                <w:b/>
                <w:bCs/>
                <w:color w:val="333333"/>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84" w:hRule="atLeast"/>
          <w:tblCellSpacing w:w="0" w:type="dxa"/>
        </w:trPr>
        <w:tc>
          <w:tcPr>
            <w:tcW w:w="3279" w:type="dxa"/>
            <w:gridSpan w:val="2"/>
            <w:shd w:val="clear" w:color="auto" w:fill="FFFFFF"/>
            <w:noWrap w:val="0"/>
            <w:vAlign w:val="center"/>
          </w:tcPr>
          <w:p>
            <w:pPr>
              <w:pStyle w:val="3"/>
              <w:spacing w:line="420" w:lineRule="atLeast"/>
              <w:jc w:val="center"/>
              <w:rPr>
                <w:rFonts w:hint="eastAsia"/>
                <w:b/>
                <w:bCs/>
                <w:color w:val="333333"/>
              </w:rPr>
            </w:pPr>
            <w:r>
              <w:rPr>
                <w:rFonts w:hint="eastAsia"/>
                <w:b/>
                <w:bCs/>
                <w:color w:val="333333"/>
              </w:rPr>
              <w:t>通信地址</w:t>
            </w:r>
          </w:p>
        </w:tc>
        <w:tc>
          <w:tcPr>
            <w:tcW w:w="11201" w:type="dxa"/>
            <w:gridSpan w:val="4"/>
            <w:shd w:val="clear" w:color="auto" w:fill="FFFFFF"/>
            <w:noWrap w:val="0"/>
            <w:vAlign w:val="center"/>
          </w:tcPr>
          <w:p>
            <w:pPr>
              <w:pStyle w:val="3"/>
              <w:spacing w:line="420" w:lineRule="atLeast"/>
              <w:rPr>
                <w:rFonts w:hint="eastAsia"/>
                <w:b/>
                <w:bCs/>
                <w:color w:val="333333"/>
              </w:rPr>
            </w:pP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黑体" w:hAnsi="黑体" w:eastAsia="黑体" w:cs="黑体"/>
          <w:kern w:val="0"/>
          <w:sz w:val="32"/>
          <w:szCs w:val="32"/>
        </w:rPr>
        <w:sectPr>
          <w:pgSz w:w="16838" w:h="11906" w:orient="landscape"/>
          <w:pgMar w:top="1600" w:right="1440" w:bottom="1486" w:left="1440"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3</w:t>
      </w:r>
    </w:p>
    <w:p>
      <w:pPr>
        <w:keepNext w:val="0"/>
        <w:keepLines w:val="0"/>
        <w:pageBreakBefore w:val="0"/>
        <w:kinsoku/>
        <w:wordWrap/>
        <w:overflowPunct/>
        <w:topLinePunct w:val="0"/>
        <w:autoSpaceDE/>
        <w:autoSpaceDN/>
        <w:bidi w:val="0"/>
        <w:adjustRightInd/>
        <w:snapToGrid/>
        <w:spacing w:line="400" w:lineRule="exact"/>
        <w:jc w:val="center"/>
        <w:textAlignment w:val="auto"/>
        <w:rPr>
          <w:rFonts w:ascii="方正小标宋简体" w:hAnsi="方正小标宋简体" w:eastAsia="方正小标宋简体"/>
          <w:sz w:val="32"/>
          <w:szCs w:val="32"/>
        </w:rPr>
      </w:pP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2021年长汀县</w:t>
      </w:r>
      <w:r>
        <w:rPr>
          <w:rFonts w:hint="eastAsia" w:ascii="方正小标宋简体" w:hAnsi="方正小标宋简体" w:eastAsia="方正小标宋简体" w:cs="方正小标宋简体"/>
          <w:sz w:val="32"/>
          <w:szCs w:val="32"/>
          <w:lang w:eastAsia="zh-CN"/>
        </w:rPr>
        <w:t>金秋招聘直播带岗专场招聘会参会</w:t>
      </w:r>
      <w:r>
        <w:rPr>
          <w:rFonts w:hint="eastAsia" w:ascii="方正小标宋简体" w:hAnsi="方正小标宋简体" w:eastAsia="方正小标宋简体" w:cs="方正小标宋简体"/>
          <w:sz w:val="32"/>
          <w:szCs w:val="32"/>
        </w:rPr>
        <w:t>人员</w:t>
      </w:r>
    </w:p>
    <w:p>
      <w:pPr>
        <w:keepNext w:val="0"/>
        <w:keepLines w:val="0"/>
        <w:pageBreakBefore w:val="0"/>
        <w:kinsoku/>
        <w:wordWrap/>
        <w:overflowPunct/>
        <w:topLinePunct w:val="0"/>
        <w:autoSpaceDE/>
        <w:autoSpaceDN/>
        <w:bidi w:val="0"/>
        <w:adjustRightInd/>
        <w:snapToGrid/>
        <w:spacing w:line="400" w:lineRule="exact"/>
        <w:jc w:val="center"/>
        <w:textAlignment w:val="auto"/>
        <w:rPr>
          <w:rFonts w:ascii="方正小标宋简体" w:hAnsi="方正小标宋简体" w:eastAsia="方正小标宋简体"/>
          <w:sz w:val="32"/>
          <w:szCs w:val="32"/>
        </w:rPr>
      </w:pPr>
      <w:r>
        <w:rPr>
          <w:rFonts w:hint="eastAsia" w:ascii="方正小标宋简体" w:hAnsi="方正小标宋简体" w:eastAsia="方正小标宋简体" w:cs="方正小标宋简体"/>
          <w:sz w:val="32"/>
          <w:szCs w:val="32"/>
        </w:rPr>
        <w:t>健康申明卡及安全</w:t>
      </w:r>
      <w:r>
        <w:rPr>
          <w:rFonts w:hint="eastAsia" w:ascii="方正小标宋简体" w:hAnsi="方正小标宋简体" w:eastAsia="方正小标宋简体" w:cs="方正小标宋简体"/>
          <w:sz w:val="32"/>
          <w:szCs w:val="32"/>
          <w:lang w:eastAsia="zh-CN"/>
        </w:rPr>
        <w:t>参会</w:t>
      </w:r>
      <w:r>
        <w:rPr>
          <w:rFonts w:hint="eastAsia" w:ascii="方正小标宋简体" w:hAnsi="方正小标宋简体" w:eastAsia="方正小标宋简体" w:cs="方正小标宋简体"/>
          <w:sz w:val="32"/>
          <w:szCs w:val="32"/>
        </w:rPr>
        <w:t>承诺书</w:t>
      </w:r>
    </w:p>
    <w:p>
      <w:pPr>
        <w:keepNext w:val="0"/>
        <w:keepLines w:val="0"/>
        <w:pageBreakBefore w:val="0"/>
        <w:kinsoku/>
        <w:wordWrap/>
        <w:overflowPunct/>
        <w:topLinePunct w:val="0"/>
        <w:autoSpaceDE/>
        <w:autoSpaceDN/>
        <w:bidi w:val="0"/>
        <w:adjustRightInd/>
        <w:snapToGrid/>
        <w:spacing w:line="400" w:lineRule="exact"/>
        <w:textAlignment w:val="auto"/>
        <w:rPr>
          <w:rFonts w:ascii="宋体"/>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宋体" w:eastAsia="仿宋_GB2312" w:cs="仿宋_GB2312"/>
          <w:u w:val="single"/>
        </w:rPr>
      </w:pPr>
      <w:r>
        <w:rPr>
          <w:rFonts w:hint="eastAsia" w:ascii="仿宋_GB2312" w:hAnsi="宋体" w:eastAsia="仿宋_GB2312" w:cs="仿宋_GB2312"/>
        </w:rPr>
        <w:t>姓</w:t>
      </w:r>
      <w:r>
        <w:rPr>
          <w:rFonts w:ascii="仿宋_GB2312" w:hAnsi="宋体" w:eastAsia="仿宋_GB2312" w:cs="仿宋_GB2312"/>
        </w:rPr>
        <w:t xml:space="preserve">    </w:t>
      </w:r>
      <w:r>
        <w:rPr>
          <w:rFonts w:hint="eastAsia" w:ascii="仿宋_GB2312" w:hAnsi="宋体" w:eastAsia="仿宋_GB2312" w:cs="仿宋_GB2312"/>
        </w:rPr>
        <w:t>名：</w:t>
      </w:r>
      <w:r>
        <w:rPr>
          <w:rFonts w:ascii="仿宋_GB2312" w:hAnsi="宋体" w:eastAsia="仿宋_GB2312" w:cs="仿宋_GB2312"/>
          <w:u w:val="single"/>
        </w:rPr>
        <w:t xml:space="preserve">                    </w:t>
      </w:r>
      <w:r>
        <w:rPr>
          <w:rFonts w:hint="eastAsia" w:ascii="仿宋_GB2312" w:hAnsi="宋体" w:eastAsia="仿宋_GB2312" w:cs="仿宋_GB2312"/>
          <w:u w:val="single"/>
          <w:lang w:val="en-US" w:eastAsia="zh-CN"/>
        </w:rPr>
        <w:t xml:space="preserve">         </w:t>
      </w:r>
      <w:r>
        <w:rPr>
          <w:rFonts w:ascii="仿宋_GB2312" w:hAnsi="宋体" w:eastAsia="仿宋_GB2312" w:cs="仿宋_GB2312"/>
          <w:u w:val="single"/>
        </w:rPr>
        <w:t xml:space="preserve">   </w:t>
      </w:r>
      <w:r>
        <w:rPr>
          <w:rFonts w:hint="eastAsia" w:ascii="仿宋_GB2312" w:hAnsi="宋体" w:eastAsia="仿宋_GB2312" w:cs="仿宋_GB2312"/>
        </w:rPr>
        <w:t>性别：</w:t>
      </w:r>
      <w:r>
        <w:rPr>
          <w:rFonts w:ascii="仿宋_GB2312" w:hAnsi="宋体" w:eastAsia="仿宋_GB2312" w:cs="仿宋_GB2312"/>
          <w:u w:val="single"/>
        </w:rPr>
        <w:t xml:space="preserve">   </w:t>
      </w:r>
      <w:r>
        <w:rPr>
          <w:rFonts w:hint="eastAsia" w:ascii="仿宋_GB2312" w:hAnsi="宋体" w:eastAsia="仿宋_GB2312" w:cs="仿宋_GB2312"/>
          <w:u w:val="single"/>
          <w:lang w:val="en-US" w:eastAsia="zh-CN"/>
        </w:rPr>
        <w:t xml:space="preserve">                              </w:t>
      </w:r>
      <w:r>
        <w:rPr>
          <w:rFonts w:ascii="仿宋_GB2312" w:hAnsi="宋体" w:eastAsia="仿宋_GB2312" w:cs="仿宋_GB2312"/>
          <w:u w:val="singl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宋体" w:eastAsia="仿宋_GB2312" w:cs="仿宋_GB2312"/>
          <w:u w:val="single"/>
        </w:rPr>
      </w:pPr>
      <w:r>
        <w:rPr>
          <w:rFonts w:hint="eastAsia" w:ascii="仿宋_GB2312" w:hAnsi="宋体" w:eastAsia="仿宋_GB2312" w:cs="仿宋_GB2312"/>
        </w:rPr>
        <w:t>身份证号：</w:t>
      </w:r>
      <w:r>
        <w:rPr>
          <w:rFonts w:ascii="仿宋_GB2312" w:hAnsi="宋体" w:eastAsia="仿宋_GB2312" w:cs="仿宋_GB2312"/>
          <w:u w:val="single"/>
        </w:rPr>
        <w:t xml:space="preserve">                                </w:t>
      </w:r>
      <w:r>
        <w:rPr>
          <w:rFonts w:hint="eastAsia" w:ascii="仿宋_GB2312" w:hAnsi="宋体" w:eastAsia="仿宋_GB2312" w:cs="仿宋_GB2312"/>
        </w:rPr>
        <w:t>有效手机联系方式：</w:t>
      </w:r>
      <w:r>
        <w:rPr>
          <w:rFonts w:ascii="仿宋_GB2312" w:hAnsi="宋体" w:eastAsia="仿宋_GB2312" w:cs="仿宋_GB2312"/>
          <w:u w:val="singl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hint="eastAsia" w:ascii="仿宋_GB2312" w:hAnsi="黑体" w:eastAsia="仿宋_GB2312" w:cs="仿宋_GB2312"/>
        </w:rPr>
        <w:t>本人过去</w:t>
      </w:r>
      <w:r>
        <w:rPr>
          <w:rFonts w:ascii="仿宋_GB2312" w:hAnsi="黑体" w:eastAsia="仿宋_GB2312" w:cs="仿宋_GB2312"/>
        </w:rPr>
        <w:t>14</w:t>
      </w:r>
      <w:r>
        <w:rPr>
          <w:rFonts w:hint="eastAsia" w:ascii="仿宋_GB2312" w:hAnsi="黑体" w:eastAsia="仿宋_GB2312" w:cs="仿宋_GB2312"/>
        </w:rPr>
        <w:t>日内住址（请详细填写，住址请具体到街道</w:t>
      </w:r>
      <w:r>
        <w:rPr>
          <w:rFonts w:ascii="仿宋_GB2312" w:hAnsi="黑体" w:eastAsia="仿宋_GB2312" w:cs="仿宋_GB2312"/>
        </w:rPr>
        <w:t>/</w:t>
      </w:r>
      <w:r>
        <w:rPr>
          <w:rFonts w:hint="eastAsia" w:ascii="仿宋_GB2312" w:hAnsi="黑体" w:eastAsia="仿宋_GB2312" w:cs="仿宋_GB2312"/>
        </w:rPr>
        <w:t>社区及门牌号或宾馆地址）：</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cs="仿宋_GB2312"/>
          <w:u w:val="single"/>
        </w:rPr>
      </w:pPr>
      <w:r>
        <w:rPr>
          <w:rFonts w:ascii="仿宋_GB2312" w:hAnsi="黑体" w:eastAsia="仿宋_GB2312" w:cs="仿宋_GB2312"/>
        </w:rPr>
        <w:t xml:space="preserve"> </w:t>
      </w:r>
      <w:r>
        <w:rPr>
          <w:rFonts w:ascii="仿宋_GB2312" w:hAnsi="黑体" w:eastAsia="仿宋_GB2312" w:cs="仿宋_GB2312"/>
          <w:u w:val="singl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1.</w:t>
      </w:r>
      <w:r>
        <w:rPr>
          <w:rFonts w:hint="eastAsia" w:ascii="仿宋_GB2312" w:hAnsi="黑体" w:eastAsia="仿宋_GB2312" w:cs="仿宋_GB2312"/>
          <w:spacing w:val="-11"/>
          <w:sz w:val="21"/>
        </w:rPr>
        <w:t>本人过去</w:t>
      </w:r>
      <w:r>
        <w:rPr>
          <w:rFonts w:ascii="仿宋_GB2312" w:hAnsi="黑体" w:eastAsia="仿宋_GB2312" w:cs="仿宋_GB2312"/>
          <w:spacing w:val="-11"/>
          <w:sz w:val="21"/>
        </w:rPr>
        <w:t>14</w:t>
      </w:r>
      <w:r>
        <w:rPr>
          <w:rFonts w:hint="eastAsia" w:ascii="仿宋_GB2312" w:hAnsi="黑体" w:eastAsia="仿宋_GB2312" w:cs="仿宋_GB2312"/>
          <w:spacing w:val="-11"/>
          <w:sz w:val="21"/>
        </w:rPr>
        <w:t>日内，是否出现发热、干咳、乏力、鼻塞、流涕、咽痛、腹泻等症状。</w:t>
      </w:r>
      <w:r>
        <w:rPr>
          <w:rFonts w:hint="eastAsia" w:ascii="仿宋_GB2312" w:hAnsi="黑体" w:eastAsia="仿宋_GB2312" w:cs="仿宋_GB2312"/>
          <w:spacing w:val="-11"/>
          <w:sz w:val="21"/>
          <w:lang w:val="en-US" w:eastAsia="zh-CN"/>
        </w:rPr>
        <w:t xml:space="preserve">    </w:t>
      </w:r>
      <w:r>
        <w:rPr>
          <w:rFonts w:hint="eastAsia" w:ascii="仿宋_GB2312" w:hAnsi="黑体" w:eastAsia="仿宋_GB2312" w:cs="仿宋_GB2312"/>
        </w:rPr>
        <w:sym w:font="Wingdings 2" w:char="00A3"/>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2.</w:t>
      </w:r>
      <w:r>
        <w:rPr>
          <w:rFonts w:hint="eastAsia" w:ascii="仿宋_GB2312" w:hAnsi="黑体" w:eastAsia="仿宋_GB2312" w:cs="仿宋_GB2312"/>
        </w:rPr>
        <w:t>本人是否属于新冠肺炎确诊病例、无症状感染者。</w:t>
      </w:r>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3.</w:t>
      </w:r>
      <w:r>
        <w:rPr>
          <w:rFonts w:hint="eastAsia" w:ascii="仿宋_GB2312" w:hAnsi="黑体" w:eastAsia="仿宋_GB2312" w:cs="仿宋_GB2312"/>
        </w:rPr>
        <w:t>本人过去</w:t>
      </w:r>
      <w:r>
        <w:rPr>
          <w:rFonts w:ascii="仿宋_GB2312" w:hAnsi="黑体" w:eastAsia="仿宋_GB2312" w:cs="仿宋_GB2312"/>
        </w:rPr>
        <w:t>14</w:t>
      </w:r>
      <w:r>
        <w:rPr>
          <w:rFonts w:hint="eastAsia" w:ascii="仿宋_GB2312" w:hAnsi="黑体" w:eastAsia="仿宋_GB2312" w:cs="仿宋_GB2312"/>
        </w:rPr>
        <w:t>日内，是否在居住地有被隔离或曾被隔离且未做核酸检测。</w:t>
      </w:r>
      <w:r>
        <w:rPr>
          <w:rFonts w:ascii="仿宋_GB2312" w:hAnsi="黑体" w:eastAsia="仿宋_GB2312" w:cs="仿宋_GB2312"/>
        </w:rPr>
        <w:t xml:space="preserve"> </w:t>
      </w:r>
      <w:bookmarkStart w:id="0" w:name="_GoBack"/>
      <w:bookmarkEnd w:id="0"/>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4.</w:t>
      </w:r>
      <w:r>
        <w:rPr>
          <w:rFonts w:hint="eastAsia" w:ascii="仿宋_GB2312" w:hAnsi="黑体" w:eastAsia="仿宋_GB2312" w:cs="仿宋_GB2312"/>
        </w:rPr>
        <w:t>本人过去</w:t>
      </w:r>
      <w:r>
        <w:rPr>
          <w:rFonts w:ascii="仿宋_GB2312" w:hAnsi="黑体" w:eastAsia="仿宋_GB2312" w:cs="仿宋_GB2312"/>
        </w:rPr>
        <w:t>14</w:t>
      </w:r>
      <w:r>
        <w:rPr>
          <w:rFonts w:hint="eastAsia" w:ascii="仿宋_GB2312" w:hAnsi="黑体" w:eastAsia="仿宋_GB2312" w:cs="仿宋_GB2312"/>
        </w:rPr>
        <w:t>日内，是否从省外高中风险地区入闽。</w:t>
      </w:r>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5.</w:t>
      </w:r>
      <w:r>
        <w:rPr>
          <w:rFonts w:hint="eastAsia" w:ascii="仿宋_GB2312" w:hAnsi="黑体" w:eastAsia="仿宋_GB2312" w:cs="仿宋_GB2312"/>
        </w:rPr>
        <w:t>本人疫情期间是否从境外（含港澳台）入闽。</w:t>
      </w:r>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6.</w:t>
      </w:r>
      <w:r>
        <w:rPr>
          <w:rFonts w:hint="eastAsia" w:ascii="仿宋_GB2312" w:hAnsi="黑体" w:eastAsia="仿宋_GB2312" w:cs="仿宋_GB2312"/>
          <w:spacing w:val="-11"/>
          <w:w w:val="97"/>
          <w:sz w:val="21"/>
        </w:rPr>
        <w:t>本人过去</w:t>
      </w:r>
      <w:r>
        <w:rPr>
          <w:rFonts w:ascii="仿宋_GB2312" w:hAnsi="黑体" w:eastAsia="仿宋_GB2312" w:cs="仿宋_GB2312"/>
          <w:spacing w:val="-11"/>
          <w:w w:val="97"/>
          <w:sz w:val="21"/>
        </w:rPr>
        <w:t>14</w:t>
      </w:r>
      <w:r>
        <w:rPr>
          <w:rFonts w:hint="eastAsia" w:ascii="仿宋_GB2312" w:hAnsi="黑体" w:eastAsia="仿宋_GB2312" w:cs="仿宋_GB2312"/>
          <w:spacing w:val="-11"/>
          <w:w w:val="97"/>
          <w:sz w:val="21"/>
        </w:rPr>
        <w:t>日内是否与新冠肺炎确诊病例、疑似病例或已发现无症状感染者有接触史</w:t>
      </w:r>
      <w:r>
        <w:rPr>
          <w:rFonts w:hint="eastAsia" w:ascii="仿宋_GB2312" w:hAnsi="黑体" w:eastAsia="仿宋_GB2312" w:cs="仿宋_GB2312"/>
          <w:spacing w:val="-11"/>
          <w:sz w:val="21"/>
        </w:rPr>
        <w:t>。</w:t>
      </w:r>
      <w:r>
        <w:rPr>
          <w:rFonts w:hint="eastAsia" w:ascii="仿宋_GB2312" w:hAnsi="黑体" w:eastAsia="仿宋_GB2312" w:cs="仿宋_GB2312"/>
          <w:spacing w:val="-11"/>
          <w:sz w:val="21"/>
          <w:lang w:val="en-US" w:eastAsia="zh-CN"/>
        </w:rPr>
        <w:t xml:space="preserve">  </w:t>
      </w:r>
      <w:r>
        <w:rPr>
          <w:rFonts w:hint="eastAsia" w:ascii="仿宋_GB2312" w:hAnsi="黑体" w:eastAsia="仿宋_GB2312" w:cs="仿宋_GB2312"/>
        </w:rPr>
        <w:sym w:font="Wingdings 2" w:char="00A3"/>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7.</w:t>
      </w:r>
      <w:r>
        <w:rPr>
          <w:rFonts w:hint="eastAsia" w:ascii="仿宋_GB2312" w:hAnsi="黑体" w:eastAsia="仿宋_GB2312" w:cs="仿宋_GB2312"/>
        </w:rPr>
        <w:t>本人过去</w:t>
      </w:r>
      <w:r>
        <w:rPr>
          <w:rFonts w:ascii="仿宋_GB2312" w:hAnsi="黑体" w:eastAsia="仿宋_GB2312" w:cs="仿宋_GB2312"/>
        </w:rPr>
        <w:t>14</w:t>
      </w:r>
      <w:r>
        <w:rPr>
          <w:rFonts w:hint="eastAsia" w:ascii="仿宋_GB2312" w:hAnsi="黑体" w:eastAsia="仿宋_GB2312" w:cs="仿宋_GB2312"/>
        </w:rPr>
        <w:t>日内是否与来自境外（含港澳台）人员有接触史</w:t>
      </w:r>
      <w:r>
        <w:rPr>
          <w:rFonts w:ascii="仿宋_GB2312" w:hAnsi="黑体" w:eastAsia="仿宋_GB2312" w:cs="仿宋_GB2312"/>
        </w:rPr>
        <w:t xml:space="preserve"> </w:t>
      </w:r>
      <w:r>
        <w:rPr>
          <w:rFonts w:hint="eastAsia" w:ascii="仿宋_GB2312" w:hAnsi="黑体" w:eastAsia="仿宋_GB2312" w:cs="仿宋_GB2312"/>
        </w:rPr>
        <w:t>。</w:t>
      </w:r>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8.</w:t>
      </w:r>
      <w:r>
        <w:rPr>
          <w:rFonts w:hint="eastAsia" w:ascii="仿宋_GB2312" w:hAnsi="黑体" w:eastAsia="仿宋_GB2312" w:cs="仿宋_GB2312"/>
        </w:rPr>
        <w:t>过去</w:t>
      </w:r>
      <w:r>
        <w:rPr>
          <w:rFonts w:ascii="仿宋_GB2312" w:hAnsi="黑体" w:eastAsia="仿宋_GB2312" w:cs="仿宋_GB2312"/>
        </w:rPr>
        <w:t>14</w:t>
      </w:r>
      <w:r>
        <w:rPr>
          <w:rFonts w:hint="eastAsia" w:ascii="仿宋_GB2312" w:hAnsi="黑体" w:eastAsia="仿宋_GB2312" w:cs="仿宋_GB2312"/>
        </w:rPr>
        <w:t>日内，本人的工作（实习）岗位是否属于医疗机构医务人员、公共场所服务人员、口岸检疫排查人员、公共交通驾驶员、铁路航空乘务人员。</w:t>
      </w:r>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9.</w:t>
      </w:r>
      <w:r>
        <w:rPr>
          <w:rFonts w:hint="eastAsia" w:ascii="仿宋_GB2312" w:hAnsi="黑体" w:eastAsia="仿宋_GB2312" w:cs="仿宋_GB2312"/>
        </w:rPr>
        <w:t>本人“八闽健康码”是否为橙码。</w:t>
      </w:r>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仿宋_GB2312" w:hAnsi="黑体" w:eastAsia="仿宋_GB2312"/>
        </w:rPr>
      </w:pPr>
      <w:r>
        <w:rPr>
          <w:rFonts w:ascii="仿宋_GB2312" w:hAnsi="黑体" w:eastAsia="仿宋_GB2312" w:cs="仿宋_GB2312"/>
        </w:rPr>
        <w:t>10.</w:t>
      </w:r>
      <w:r>
        <w:rPr>
          <w:rFonts w:hint="eastAsia" w:ascii="仿宋_GB2312" w:hAnsi="黑体" w:eastAsia="仿宋_GB2312" w:cs="仿宋_GB2312"/>
        </w:rPr>
        <w:t>共同居住家庭成员中是否有上述</w:t>
      </w:r>
      <w:r>
        <w:rPr>
          <w:rFonts w:ascii="仿宋_GB2312" w:hAnsi="黑体" w:eastAsia="仿宋_GB2312" w:cs="仿宋_GB2312"/>
        </w:rPr>
        <w:t>1</w:t>
      </w:r>
      <w:r>
        <w:rPr>
          <w:rFonts w:hint="eastAsia" w:ascii="仿宋_GB2312" w:hAnsi="黑体" w:eastAsia="仿宋_GB2312" w:cs="仿宋_GB2312"/>
        </w:rPr>
        <w:t>至</w:t>
      </w:r>
      <w:r>
        <w:rPr>
          <w:rFonts w:ascii="仿宋_GB2312" w:hAnsi="黑体" w:eastAsia="仿宋_GB2312" w:cs="仿宋_GB2312"/>
        </w:rPr>
        <w:t>7</w:t>
      </w:r>
      <w:r>
        <w:rPr>
          <w:rFonts w:hint="eastAsia" w:ascii="仿宋_GB2312" w:hAnsi="黑体" w:eastAsia="仿宋_GB2312" w:cs="仿宋_GB2312"/>
        </w:rPr>
        <w:t>的情况。</w:t>
      </w:r>
      <w:r>
        <w:rPr>
          <w:rFonts w:ascii="仿宋_GB2312" w:hAnsi="黑体" w:eastAsia="仿宋_GB2312" w:cs="仿宋_GB2312"/>
        </w:rPr>
        <w:t xml:space="preserve">                          </w:t>
      </w:r>
      <w:r>
        <w:rPr>
          <w:rFonts w:hint="eastAsia" w:ascii="仿宋_GB2312" w:hAnsi="黑体" w:eastAsia="仿宋_GB2312" w:cs="仿宋_GB2312"/>
        </w:rPr>
        <w:t>□是</w:t>
      </w:r>
      <w:r>
        <w:rPr>
          <w:rFonts w:ascii="仿宋_GB2312" w:hAnsi="黑体" w:eastAsia="仿宋_GB2312" w:cs="仿宋_GB2312"/>
        </w:rPr>
        <w:t xml:space="preserve"> </w:t>
      </w:r>
      <w:r>
        <w:rPr>
          <w:rFonts w:hint="eastAsia" w:ascii="仿宋_GB2312" w:hAnsi="黑体" w:eastAsia="仿宋_GB2312" w:cs="仿宋_GB2312"/>
        </w:rPr>
        <w:t>□否</w:t>
      </w:r>
    </w:p>
    <w:p>
      <w:pPr>
        <w:keepNext w:val="0"/>
        <w:keepLines w:val="0"/>
        <w:pageBreakBefore w:val="0"/>
        <w:kinsoku/>
        <w:wordWrap/>
        <w:overflowPunct/>
        <w:topLinePunct w:val="0"/>
        <w:autoSpaceDE/>
        <w:autoSpaceDN/>
        <w:bidi w:val="0"/>
        <w:adjustRightInd/>
        <w:snapToGrid/>
        <w:spacing w:line="400" w:lineRule="exact"/>
        <w:textAlignment w:val="auto"/>
        <w:rPr>
          <w:rFonts w:ascii="方正小标宋简体" w:hAnsi="宋体" w:eastAsia="方正小标宋简体"/>
          <w:sz w:val="30"/>
          <w:szCs w:val="30"/>
        </w:rPr>
      </w:pP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ascii="黑体" w:hAnsi="黑体" w:eastAsia="黑体"/>
          <w:sz w:val="30"/>
          <w:szCs w:val="30"/>
        </w:rPr>
      </w:pPr>
      <w:r>
        <w:rPr>
          <w:rFonts w:hint="eastAsia" w:ascii="黑体" w:hAnsi="黑体" w:eastAsia="黑体" w:cs="黑体"/>
          <w:sz w:val="30"/>
          <w:szCs w:val="30"/>
        </w:rPr>
        <w:t>提示：以上项目中如有“是”的，</w:t>
      </w:r>
      <w:r>
        <w:rPr>
          <w:rFonts w:hint="eastAsia" w:ascii="黑体" w:hAnsi="黑体" w:eastAsia="黑体" w:cs="黑体"/>
          <w:sz w:val="30"/>
          <w:szCs w:val="30"/>
          <w:lang w:eastAsia="zh-CN"/>
        </w:rPr>
        <w:t>进入招聘会现场</w:t>
      </w:r>
      <w:r>
        <w:rPr>
          <w:rFonts w:hint="eastAsia" w:ascii="黑体" w:hAnsi="黑体" w:eastAsia="黑体" w:cs="黑体"/>
          <w:sz w:val="30"/>
          <w:szCs w:val="30"/>
        </w:rPr>
        <w:t>时，必须携带</w:t>
      </w:r>
      <w:r>
        <w:rPr>
          <w:rFonts w:hint="eastAsia" w:ascii="黑体" w:hAnsi="黑体" w:eastAsia="黑体" w:cs="黑体"/>
          <w:sz w:val="30"/>
          <w:szCs w:val="30"/>
          <w:lang w:eastAsia="zh-CN"/>
        </w:rPr>
        <w:t>招聘会</w:t>
      </w:r>
      <w:r>
        <w:rPr>
          <w:rFonts w:hint="eastAsia" w:ascii="黑体" w:hAnsi="黑体" w:eastAsia="黑体" w:cs="黑体"/>
          <w:sz w:val="30"/>
          <w:szCs w:val="30"/>
        </w:rPr>
        <w:t>前</w:t>
      </w:r>
      <w:r>
        <w:rPr>
          <w:rFonts w:ascii="黑体" w:hAnsi="黑体" w:eastAsia="黑体" w:cs="黑体"/>
          <w:sz w:val="30"/>
          <w:szCs w:val="30"/>
        </w:rPr>
        <w:t>7</w:t>
      </w:r>
      <w:r>
        <w:rPr>
          <w:rFonts w:hint="eastAsia" w:ascii="黑体" w:hAnsi="黑体" w:eastAsia="黑体" w:cs="黑体"/>
          <w:sz w:val="30"/>
          <w:szCs w:val="30"/>
        </w:rPr>
        <w:t>天内新型冠状病毒检测阴性的报告。</w:t>
      </w:r>
    </w:p>
    <w:p>
      <w:pPr>
        <w:keepNext w:val="0"/>
        <w:keepLines w:val="0"/>
        <w:pageBreakBefore w:val="0"/>
        <w:kinsoku/>
        <w:wordWrap/>
        <w:overflowPunct/>
        <w:topLinePunct w:val="0"/>
        <w:autoSpaceDE/>
        <w:autoSpaceDN/>
        <w:bidi w:val="0"/>
        <w:adjustRightInd/>
        <w:snapToGrid/>
        <w:spacing w:line="400" w:lineRule="exact"/>
        <w:ind w:firstLine="452" w:firstLineChars="150"/>
        <w:textAlignment w:val="auto"/>
        <w:rPr>
          <w:rFonts w:ascii="宋体"/>
          <w:b/>
          <w:bCs/>
          <w:sz w:val="30"/>
          <w:szCs w:val="30"/>
        </w:rPr>
      </w:pP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黑体" w:eastAsia="仿宋_GB2312"/>
        </w:rPr>
      </w:pPr>
      <w:r>
        <w:rPr>
          <w:rFonts w:hint="eastAsia" w:ascii="仿宋_GB2312" w:hAnsi="黑体" w:eastAsia="仿宋_GB2312" w:cs="仿宋_GB2312"/>
          <w:b/>
          <w:bCs/>
          <w:sz w:val="24"/>
        </w:rPr>
        <w:t>本人承诺：</w:t>
      </w:r>
      <w:r>
        <w:rPr>
          <w:rFonts w:hint="eastAsia" w:ascii="仿宋_GB2312" w:hAnsi="黑体" w:eastAsia="仿宋_GB2312" w:cs="仿宋_GB2312"/>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kinsoku/>
        <w:wordWrap/>
        <w:overflowPunct/>
        <w:topLinePunct w:val="0"/>
        <w:autoSpaceDE/>
        <w:autoSpaceDN/>
        <w:bidi w:val="0"/>
        <w:adjustRightInd/>
        <w:snapToGrid/>
        <w:spacing w:line="400" w:lineRule="exact"/>
        <w:ind w:firstLine="420"/>
        <w:textAlignment w:val="auto"/>
        <w:rPr>
          <w:rFonts w:ascii="仿宋_GB2312" w:hAnsi="宋体" w:eastAsia="仿宋_GB2312"/>
          <w:b/>
          <w:bCs/>
        </w:rPr>
      </w:pPr>
    </w:p>
    <w:p>
      <w:pPr>
        <w:keepNext w:val="0"/>
        <w:keepLines w:val="0"/>
        <w:pageBreakBefore w:val="0"/>
        <w:kinsoku/>
        <w:wordWrap/>
        <w:overflowPunct/>
        <w:topLinePunct w:val="0"/>
        <w:autoSpaceDE/>
        <w:autoSpaceDN/>
        <w:bidi w:val="0"/>
        <w:adjustRightInd/>
        <w:snapToGrid/>
        <w:spacing w:line="400" w:lineRule="exact"/>
        <w:textAlignment w:val="auto"/>
      </w:pPr>
      <w:r>
        <w:rPr>
          <w:rFonts w:hint="eastAsia" w:ascii="仿宋_GB2312" w:hAnsi="宋体" w:eastAsia="仿宋_GB2312" w:cs="仿宋_GB2312"/>
        </w:rPr>
        <w:t>本人签名：</w:t>
      </w:r>
      <w:r>
        <w:rPr>
          <w:rFonts w:ascii="仿宋_GB2312" w:hAnsi="宋体" w:eastAsia="仿宋_GB2312" w:cs="仿宋_GB2312"/>
        </w:rPr>
        <w:t xml:space="preserve">                                  </w:t>
      </w:r>
      <w:r>
        <w:rPr>
          <w:rFonts w:hint="eastAsia" w:ascii="仿宋_GB2312" w:hAnsi="宋体" w:eastAsia="仿宋_GB2312" w:cs="仿宋_GB2312"/>
        </w:rPr>
        <w:t>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8C370E"/>
    <w:rsid w:val="0A8C370E"/>
    <w:rsid w:val="7C8C3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6">
    <w:name w:val="font11"/>
    <w:basedOn w:val="5"/>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2021-11-03T01:57:00Z</dcterms:created>
  <dc:creator>Administrator</dc:creator>
  <cp:lastModifiedBy>Administrator</cp:lastModifiedBy>
  <dcterms:modified xsi:type="dcterms:W3CDTF">2021-11-04T02:12:05Z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177CF8DE4CAC463CA5058BD1FFA93691</vt:lpwstr>
  </property>
</Properties>
</file>